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3A06E" w14:textId="77777777" w:rsidR="001364A2" w:rsidRDefault="001364A2" w:rsidP="007E2B55">
      <w:pPr>
        <w:jc w:val="center"/>
        <w:rPr>
          <w:b/>
          <w:sz w:val="40"/>
          <w:szCs w:val="40"/>
        </w:rPr>
      </w:pPr>
    </w:p>
    <w:p w14:paraId="449E6AEF" w14:textId="77777777" w:rsidR="00D3411A" w:rsidRDefault="00D3411A" w:rsidP="002974DF">
      <w:pPr>
        <w:rPr>
          <w:sz w:val="48"/>
          <w:szCs w:val="48"/>
        </w:rPr>
      </w:pPr>
    </w:p>
    <w:p w14:paraId="0C793DE6" w14:textId="77777777" w:rsidR="001C17A6" w:rsidRPr="00823284" w:rsidRDefault="00D3411A" w:rsidP="00F028E6">
      <w:pPr>
        <w:jc w:val="center"/>
        <w:rPr>
          <w:b/>
          <w:bCs/>
          <w:sz w:val="36"/>
          <w:szCs w:val="36"/>
          <w:u w:val="single"/>
        </w:rPr>
      </w:pPr>
      <w:r w:rsidRPr="00823284">
        <w:rPr>
          <w:b/>
          <w:bCs/>
          <w:sz w:val="36"/>
          <w:szCs w:val="36"/>
          <w:u w:val="single"/>
        </w:rPr>
        <w:t>Breast Pumps</w:t>
      </w:r>
    </w:p>
    <w:p w14:paraId="224869B0" w14:textId="48F8D7FD" w:rsidR="001C17A6" w:rsidRPr="00085543" w:rsidRDefault="001C17A6" w:rsidP="00085543">
      <w:pPr>
        <w:jc w:val="center"/>
        <w:rPr>
          <w:b/>
          <w:i/>
          <w:iCs/>
          <w:sz w:val="24"/>
          <w:szCs w:val="24"/>
        </w:rPr>
      </w:pPr>
      <w:r w:rsidRPr="00085543">
        <w:rPr>
          <w:b/>
          <w:i/>
          <w:iCs/>
          <w:sz w:val="24"/>
          <w:szCs w:val="24"/>
        </w:rPr>
        <w:t xml:space="preserve">Many insurance companies </w:t>
      </w:r>
      <w:r w:rsidR="00777707" w:rsidRPr="00085543">
        <w:rPr>
          <w:b/>
          <w:i/>
          <w:iCs/>
          <w:sz w:val="24"/>
          <w:szCs w:val="24"/>
        </w:rPr>
        <w:t>will cover</w:t>
      </w:r>
      <w:r w:rsidRPr="00085543">
        <w:rPr>
          <w:b/>
          <w:i/>
          <w:iCs/>
          <w:sz w:val="24"/>
          <w:szCs w:val="24"/>
        </w:rPr>
        <w:t xml:space="preserve"> the cost of breast pumps</w:t>
      </w:r>
      <w:r w:rsidR="00085543" w:rsidRPr="00085543">
        <w:rPr>
          <w:b/>
          <w:i/>
          <w:iCs/>
          <w:sz w:val="24"/>
          <w:szCs w:val="24"/>
        </w:rPr>
        <w:t xml:space="preserve">. Check with your insurance provider to </w:t>
      </w:r>
      <w:r w:rsidR="0010543A">
        <w:rPr>
          <w:b/>
          <w:i/>
          <w:iCs/>
          <w:sz w:val="24"/>
          <w:szCs w:val="24"/>
        </w:rPr>
        <w:t>inquire about your options</w:t>
      </w:r>
      <w:r w:rsidR="00085543" w:rsidRPr="00085543">
        <w:rPr>
          <w:b/>
          <w:i/>
          <w:iCs/>
          <w:sz w:val="24"/>
          <w:szCs w:val="24"/>
        </w:rPr>
        <w:t>.</w:t>
      </w:r>
    </w:p>
    <w:p w14:paraId="4F0B4334" w14:textId="77777777" w:rsidR="00D3411A" w:rsidRPr="001C17A6" w:rsidRDefault="00D3411A" w:rsidP="00D3411A">
      <w:pPr>
        <w:rPr>
          <w:b/>
          <w:bCs/>
          <w:sz w:val="28"/>
          <w:szCs w:val="28"/>
          <w:u w:val="single"/>
        </w:rPr>
      </w:pPr>
      <w:r w:rsidRPr="001C17A6">
        <w:rPr>
          <w:b/>
          <w:bCs/>
          <w:sz w:val="28"/>
          <w:szCs w:val="28"/>
          <w:u w:val="single"/>
        </w:rPr>
        <w:t>Manual Pumps ($</w:t>
      </w:r>
      <w:r w:rsidR="000E2E20" w:rsidRPr="001C17A6">
        <w:rPr>
          <w:b/>
          <w:bCs/>
          <w:sz w:val="28"/>
          <w:szCs w:val="28"/>
          <w:u w:val="single"/>
        </w:rPr>
        <w:t>29</w:t>
      </w:r>
      <w:r w:rsidRPr="001C17A6">
        <w:rPr>
          <w:b/>
          <w:bCs/>
          <w:sz w:val="28"/>
          <w:szCs w:val="28"/>
          <w:u w:val="single"/>
        </w:rPr>
        <w:t xml:space="preserve"> - $40):</w:t>
      </w:r>
    </w:p>
    <w:p w14:paraId="7E1DF98E" w14:textId="5F2601C5" w:rsidR="00D3411A" w:rsidRDefault="000E2E20" w:rsidP="00D3411A">
      <w:pPr>
        <w:pStyle w:val="ListParagraph"/>
        <w:numPr>
          <w:ilvl w:val="0"/>
          <w:numId w:val="1"/>
        </w:numPr>
        <w:rPr>
          <w:sz w:val="28"/>
          <w:szCs w:val="28"/>
        </w:rPr>
      </w:pPr>
      <w:proofErr w:type="spellStart"/>
      <w:r w:rsidRPr="001C17A6">
        <w:rPr>
          <w:b/>
          <w:sz w:val="28"/>
          <w:szCs w:val="28"/>
        </w:rPr>
        <w:t>Medela</w:t>
      </w:r>
      <w:proofErr w:type="spellEnd"/>
      <w:r w:rsidR="00D3411A" w:rsidRPr="001C17A6">
        <w:rPr>
          <w:bCs/>
          <w:sz w:val="28"/>
          <w:szCs w:val="28"/>
        </w:rPr>
        <w:t xml:space="preserve"> </w:t>
      </w:r>
      <w:r w:rsidRPr="00777707">
        <w:rPr>
          <w:b/>
          <w:sz w:val="28"/>
          <w:szCs w:val="28"/>
        </w:rPr>
        <w:t>Harmony</w:t>
      </w:r>
      <w:r w:rsidR="00D3411A">
        <w:rPr>
          <w:sz w:val="28"/>
          <w:szCs w:val="28"/>
        </w:rPr>
        <w:t xml:space="preserve"> </w:t>
      </w:r>
      <w:r w:rsidR="001C17A6">
        <w:rPr>
          <w:sz w:val="28"/>
          <w:szCs w:val="28"/>
        </w:rPr>
        <w:t>manual breast pump, single handed 2 phase</w:t>
      </w:r>
    </w:p>
    <w:p w14:paraId="5EFBAA5B" w14:textId="4AA13F11" w:rsidR="00D3411A" w:rsidRDefault="00D3411A" w:rsidP="00D3411A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1C17A6">
        <w:rPr>
          <w:b/>
          <w:sz w:val="28"/>
          <w:szCs w:val="28"/>
        </w:rPr>
        <w:t>Ameda</w:t>
      </w:r>
      <w:r>
        <w:rPr>
          <w:b/>
          <w:sz w:val="28"/>
          <w:szCs w:val="28"/>
        </w:rPr>
        <w:t xml:space="preserve"> </w:t>
      </w:r>
      <w:r w:rsidR="00777707" w:rsidRPr="00777707">
        <w:rPr>
          <w:b/>
          <w:bCs/>
          <w:sz w:val="28"/>
          <w:szCs w:val="28"/>
        </w:rPr>
        <w:t>One-Hand</w:t>
      </w:r>
      <w:r>
        <w:rPr>
          <w:sz w:val="28"/>
          <w:szCs w:val="28"/>
        </w:rPr>
        <w:t xml:space="preserve"> manual pump</w:t>
      </w:r>
    </w:p>
    <w:p w14:paraId="77C342F1" w14:textId="77777777" w:rsidR="00D3411A" w:rsidRPr="001C17A6" w:rsidRDefault="00D3411A" w:rsidP="00D3411A">
      <w:pPr>
        <w:rPr>
          <w:b/>
          <w:bCs/>
          <w:sz w:val="28"/>
          <w:szCs w:val="28"/>
          <w:u w:val="single"/>
        </w:rPr>
      </w:pPr>
      <w:r w:rsidRPr="001C17A6">
        <w:rPr>
          <w:b/>
          <w:bCs/>
          <w:sz w:val="28"/>
          <w:szCs w:val="28"/>
          <w:u w:val="single"/>
        </w:rPr>
        <w:t>Small Electric Pumps ($120 - $270):</w:t>
      </w:r>
    </w:p>
    <w:p w14:paraId="18EC083F" w14:textId="501EBEE1" w:rsidR="00D3411A" w:rsidRPr="000E2E20" w:rsidRDefault="00D3411A" w:rsidP="00D3411A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proofErr w:type="spellStart"/>
      <w:r w:rsidRPr="001C17A6">
        <w:rPr>
          <w:b/>
          <w:bCs/>
          <w:sz w:val="28"/>
          <w:szCs w:val="28"/>
        </w:rPr>
        <w:t>Medela</w:t>
      </w:r>
      <w:proofErr w:type="spellEnd"/>
      <w:r w:rsidRPr="001C17A6">
        <w:rPr>
          <w:sz w:val="28"/>
          <w:szCs w:val="28"/>
        </w:rPr>
        <w:t xml:space="preserve"> </w:t>
      </w:r>
      <w:r w:rsidR="00777707">
        <w:rPr>
          <w:b/>
          <w:bCs/>
          <w:sz w:val="28"/>
          <w:szCs w:val="28"/>
        </w:rPr>
        <w:t>Pump-In-Style with Maxflow</w:t>
      </w:r>
      <w:r>
        <w:rPr>
          <w:b/>
          <w:sz w:val="28"/>
          <w:szCs w:val="28"/>
        </w:rPr>
        <w:t xml:space="preserve"> </w:t>
      </w:r>
      <w:r w:rsidR="00E04377">
        <w:rPr>
          <w:sz w:val="28"/>
          <w:szCs w:val="28"/>
        </w:rPr>
        <w:t>(</w:t>
      </w:r>
      <w:r w:rsidR="000E2E20">
        <w:rPr>
          <w:sz w:val="28"/>
          <w:szCs w:val="28"/>
        </w:rPr>
        <w:t>single/</w:t>
      </w:r>
      <w:r w:rsidR="00E04377">
        <w:rPr>
          <w:sz w:val="28"/>
          <w:szCs w:val="28"/>
        </w:rPr>
        <w:t>double electric)</w:t>
      </w:r>
    </w:p>
    <w:p w14:paraId="3205138F" w14:textId="468D8F2F" w:rsidR="000E2E20" w:rsidRPr="000E2E20" w:rsidRDefault="000E2E20" w:rsidP="00D3411A">
      <w:pPr>
        <w:pStyle w:val="ListParagraph"/>
        <w:numPr>
          <w:ilvl w:val="0"/>
          <w:numId w:val="2"/>
        </w:numPr>
        <w:rPr>
          <w:b/>
          <w:bCs/>
          <w:sz w:val="28"/>
          <w:szCs w:val="28"/>
          <w:u w:val="single"/>
        </w:rPr>
      </w:pPr>
      <w:r w:rsidRPr="001C17A6">
        <w:rPr>
          <w:b/>
          <w:bCs/>
          <w:sz w:val="28"/>
          <w:szCs w:val="28"/>
        </w:rPr>
        <w:t>Spectra</w:t>
      </w:r>
      <w:r w:rsidRPr="001C17A6">
        <w:rPr>
          <w:sz w:val="28"/>
          <w:szCs w:val="28"/>
        </w:rPr>
        <w:t xml:space="preserve"> </w:t>
      </w:r>
      <w:r w:rsidRPr="001C17A6">
        <w:rPr>
          <w:b/>
          <w:bCs/>
          <w:sz w:val="28"/>
          <w:szCs w:val="28"/>
        </w:rPr>
        <w:t>S1 &amp; S2</w:t>
      </w:r>
      <w:r>
        <w:rPr>
          <w:b/>
          <w:bCs/>
          <w:sz w:val="28"/>
          <w:szCs w:val="28"/>
        </w:rPr>
        <w:t xml:space="preserve"> </w:t>
      </w:r>
      <w:r w:rsidRPr="000E2E20">
        <w:rPr>
          <w:sz w:val="28"/>
          <w:szCs w:val="28"/>
        </w:rPr>
        <w:t>(double electric pump)</w:t>
      </w:r>
    </w:p>
    <w:p w14:paraId="07CC110C" w14:textId="3FBAE8EC" w:rsidR="00D3411A" w:rsidRDefault="001C17A6" w:rsidP="00D3411A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Ameda </w:t>
      </w:r>
      <w:r w:rsidR="00777707">
        <w:rPr>
          <w:b/>
          <w:sz w:val="28"/>
          <w:szCs w:val="28"/>
        </w:rPr>
        <w:t>Mya Joy</w:t>
      </w:r>
      <w:r w:rsidR="00D3411A">
        <w:rPr>
          <w:sz w:val="28"/>
          <w:szCs w:val="28"/>
        </w:rPr>
        <w:t xml:space="preserve"> </w:t>
      </w:r>
      <w:r w:rsidR="000E2E20">
        <w:rPr>
          <w:sz w:val="28"/>
          <w:szCs w:val="28"/>
        </w:rPr>
        <w:t>(single/</w:t>
      </w:r>
      <w:r w:rsidR="00D3411A">
        <w:rPr>
          <w:sz w:val="28"/>
          <w:szCs w:val="28"/>
        </w:rPr>
        <w:t>double electric pump</w:t>
      </w:r>
      <w:r w:rsidR="00777707">
        <w:rPr>
          <w:sz w:val="28"/>
          <w:szCs w:val="28"/>
        </w:rPr>
        <w:t>)</w:t>
      </w:r>
    </w:p>
    <w:p w14:paraId="3AB6A066" w14:textId="00868054" w:rsidR="00D3411A" w:rsidRPr="000E2E20" w:rsidRDefault="00D3411A" w:rsidP="00D3411A">
      <w:pPr>
        <w:pStyle w:val="ListParagraph"/>
        <w:numPr>
          <w:ilvl w:val="0"/>
          <w:numId w:val="2"/>
        </w:numPr>
        <w:rPr>
          <w:sz w:val="28"/>
          <w:szCs w:val="28"/>
          <w:u w:val="single"/>
        </w:rPr>
      </w:pPr>
      <w:proofErr w:type="spellStart"/>
      <w:r>
        <w:rPr>
          <w:b/>
          <w:sz w:val="28"/>
          <w:szCs w:val="28"/>
        </w:rPr>
        <w:t>Lansinoh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 w:rsidR="00777707">
        <w:rPr>
          <w:b/>
          <w:sz w:val="28"/>
          <w:szCs w:val="28"/>
        </w:rPr>
        <w:t>SignaturePro</w:t>
      </w:r>
      <w:proofErr w:type="spellEnd"/>
      <w:r w:rsidR="00777707">
        <w:rPr>
          <w:b/>
          <w:sz w:val="28"/>
          <w:szCs w:val="28"/>
        </w:rPr>
        <w:t xml:space="preserve"> Double</w:t>
      </w:r>
      <w:r>
        <w:rPr>
          <w:sz w:val="28"/>
          <w:szCs w:val="28"/>
        </w:rPr>
        <w:t xml:space="preserve"> (</w:t>
      </w:r>
      <w:r w:rsidR="000E2E20">
        <w:rPr>
          <w:sz w:val="28"/>
          <w:szCs w:val="28"/>
        </w:rPr>
        <w:t>single/</w:t>
      </w:r>
      <w:r>
        <w:rPr>
          <w:sz w:val="28"/>
          <w:szCs w:val="28"/>
        </w:rPr>
        <w:t>double electric)</w:t>
      </w:r>
    </w:p>
    <w:p w14:paraId="0B3434E3" w14:textId="472068F3" w:rsidR="00D3411A" w:rsidRPr="001C17A6" w:rsidRDefault="00D3411A" w:rsidP="00D3411A">
      <w:pPr>
        <w:rPr>
          <w:b/>
          <w:bCs/>
          <w:sz w:val="28"/>
          <w:szCs w:val="28"/>
          <w:u w:val="single"/>
        </w:rPr>
      </w:pPr>
      <w:r w:rsidRPr="001C17A6">
        <w:rPr>
          <w:b/>
          <w:bCs/>
          <w:sz w:val="28"/>
          <w:szCs w:val="28"/>
          <w:u w:val="single"/>
        </w:rPr>
        <w:t>Hospital Grade Breast Pumps</w:t>
      </w:r>
      <w:r w:rsidR="0045325C">
        <w:rPr>
          <w:b/>
          <w:bCs/>
          <w:sz w:val="28"/>
          <w:szCs w:val="28"/>
          <w:u w:val="single"/>
        </w:rPr>
        <w:t xml:space="preserve"> (for rent)</w:t>
      </w:r>
      <w:r w:rsidRPr="001C17A6">
        <w:rPr>
          <w:b/>
          <w:bCs/>
          <w:sz w:val="28"/>
          <w:szCs w:val="28"/>
          <w:u w:val="single"/>
        </w:rPr>
        <w:t xml:space="preserve">: </w:t>
      </w:r>
    </w:p>
    <w:p w14:paraId="6CDD950B" w14:textId="52D976D6" w:rsidR="00D3411A" w:rsidRPr="0045325C" w:rsidRDefault="00D3411A" w:rsidP="0045325C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b/>
          <w:sz w:val="28"/>
          <w:szCs w:val="28"/>
        </w:rPr>
        <w:t>Symphony</w:t>
      </w:r>
      <w:r w:rsidR="00FF3FE2">
        <w:rPr>
          <w:b/>
          <w:sz w:val="28"/>
          <w:szCs w:val="28"/>
        </w:rPr>
        <w:t>/Elite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– Rex Hospital Lactation Station rents them</w:t>
      </w:r>
      <w:r w:rsidR="00FF3FE2">
        <w:rPr>
          <w:sz w:val="28"/>
          <w:szCs w:val="28"/>
        </w:rPr>
        <w:t xml:space="preserve"> </w:t>
      </w:r>
      <w:r w:rsidR="001C17A6">
        <w:rPr>
          <w:sz w:val="28"/>
          <w:szCs w:val="28"/>
        </w:rPr>
        <w:t>o</w:t>
      </w:r>
      <w:r w:rsidR="00FF3FE2">
        <w:rPr>
          <w:sz w:val="28"/>
          <w:szCs w:val="28"/>
        </w:rPr>
        <w:t xml:space="preserve">n </w:t>
      </w:r>
      <w:r>
        <w:rPr>
          <w:sz w:val="28"/>
          <w:szCs w:val="28"/>
        </w:rPr>
        <w:t xml:space="preserve">Lake Boone Trail and Blue Ridge Road </w:t>
      </w:r>
      <w:r w:rsidR="0045325C">
        <w:rPr>
          <w:sz w:val="28"/>
          <w:szCs w:val="28"/>
        </w:rPr>
        <w:t>|</w:t>
      </w:r>
      <w:r w:rsidRPr="0045325C">
        <w:rPr>
          <w:sz w:val="28"/>
          <w:szCs w:val="28"/>
        </w:rPr>
        <w:t xml:space="preserve"> </w:t>
      </w:r>
      <w:r w:rsidR="00FF3FE2" w:rsidRPr="0045325C">
        <w:rPr>
          <w:sz w:val="28"/>
          <w:szCs w:val="28"/>
        </w:rPr>
        <w:t>919-</w:t>
      </w:r>
      <w:r w:rsidRPr="0045325C">
        <w:rPr>
          <w:sz w:val="28"/>
          <w:szCs w:val="28"/>
        </w:rPr>
        <w:t>784-3224</w:t>
      </w:r>
      <w:r w:rsidR="0045325C">
        <w:rPr>
          <w:sz w:val="28"/>
          <w:szCs w:val="28"/>
        </w:rPr>
        <w:t xml:space="preserve"> |Open M-F 9am-12pm</w:t>
      </w:r>
    </w:p>
    <w:p w14:paraId="0BABCA20" w14:textId="77777777" w:rsidR="00777707" w:rsidRPr="00777707" w:rsidRDefault="00777707" w:rsidP="00777707">
      <w:pPr>
        <w:rPr>
          <w:b/>
          <w:bCs/>
          <w:sz w:val="28"/>
          <w:szCs w:val="28"/>
          <w:u w:val="single"/>
        </w:rPr>
      </w:pPr>
      <w:r w:rsidRPr="00777707">
        <w:rPr>
          <w:b/>
          <w:bCs/>
          <w:sz w:val="28"/>
          <w:szCs w:val="28"/>
          <w:u w:val="single"/>
        </w:rPr>
        <w:t>Passive Milk Collectors ($13-$30):</w:t>
      </w:r>
    </w:p>
    <w:p w14:paraId="5875DC4E" w14:textId="0273E28D" w:rsidR="00777707" w:rsidRDefault="00777707" w:rsidP="00777707">
      <w:pPr>
        <w:pStyle w:val="ListParagraph"/>
        <w:numPr>
          <w:ilvl w:val="0"/>
          <w:numId w:val="3"/>
        </w:numPr>
        <w:rPr>
          <w:sz w:val="28"/>
          <w:szCs w:val="28"/>
        </w:rPr>
      </w:pPr>
      <w:proofErr w:type="spellStart"/>
      <w:r w:rsidRPr="00777707">
        <w:rPr>
          <w:b/>
          <w:bCs/>
          <w:sz w:val="28"/>
          <w:szCs w:val="28"/>
        </w:rPr>
        <w:t>Haakaa</w:t>
      </w:r>
      <w:proofErr w:type="spellEnd"/>
      <w:r>
        <w:rPr>
          <w:sz w:val="28"/>
          <w:szCs w:val="28"/>
        </w:rPr>
        <w:t xml:space="preserve"> breast milk collector</w:t>
      </w:r>
    </w:p>
    <w:p w14:paraId="3C917C65" w14:textId="49DFEEAA" w:rsidR="00F028E6" w:rsidRPr="00F028E6" w:rsidRDefault="00085543" w:rsidP="00D3411A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E7B810" wp14:editId="68D878F0">
            <wp:simplePos x="0" y="0"/>
            <wp:positionH relativeFrom="column">
              <wp:posOffset>4564380</wp:posOffset>
            </wp:positionH>
            <wp:positionV relativeFrom="paragraph">
              <wp:posOffset>7620</wp:posOffset>
            </wp:positionV>
            <wp:extent cx="1524000" cy="1524000"/>
            <wp:effectExtent l="0" t="0" r="0" b="0"/>
            <wp:wrapTight wrapText="bothSides">
              <wp:wrapPolygon edited="0">
                <wp:start x="0" y="0"/>
                <wp:lineTo x="0" y="21330"/>
                <wp:lineTo x="21330" y="21330"/>
                <wp:lineTo x="21330" y="0"/>
                <wp:lineTo x="0" y="0"/>
              </wp:wrapPolygon>
            </wp:wrapTight>
            <wp:docPr id="2" name="Picture 2" descr="Qr cod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Qr cod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777707" w:rsidRPr="00777707">
        <w:rPr>
          <w:b/>
          <w:bCs/>
          <w:sz w:val="28"/>
          <w:szCs w:val="28"/>
        </w:rPr>
        <w:t>Lansinoah</w:t>
      </w:r>
      <w:proofErr w:type="spellEnd"/>
      <w:r w:rsidR="00777707">
        <w:rPr>
          <w:sz w:val="28"/>
          <w:szCs w:val="28"/>
        </w:rPr>
        <w:t xml:space="preserve"> breast milk collector</w:t>
      </w:r>
    </w:p>
    <w:p w14:paraId="345E0349" w14:textId="32999B19" w:rsidR="00F028E6" w:rsidRDefault="00F028E6" w:rsidP="00D3411A">
      <w:pPr>
        <w:rPr>
          <w:sz w:val="28"/>
          <w:szCs w:val="28"/>
        </w:rPr>
      </w:pPr>
    </w:p>
    <w:p w14:paraId="15B0E422" w14:textId="7A1B8794" w:rsidR="00F028E6" w:rsidRDefault="00085543" w:rsidP="00D406F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3D50BEDA" wp14:editId="4D69AEF9">
            <wp:simplePos x="0" y="0"/>
            <wp:positionH relativeFrom="column">
              <wp:posOffset>4572000</wp:posOffset>
            </wp:positionH>
            <wp:positionV relativeFrom="paragraph">
              <wp:posOffset>671830</wp:posOffset>
            </wp:positionV>
            <wp:extent cx="1455420" cy="398145"/>
            <wp:effectExtent l="0" t="0" r="0" b="1905"/>
            <wp:wrapTight wrapText="bothSides">
              <wp:wrapPolygon edited="0">
                <wp:start x="0" y="0"/>
                <wp:lineTo x="0" y="20670"/>
                <wp:lineTo x="21204" y="20670"/>
                <wp:lineTo x="21204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duotone>
                        <a:schemeClr val="accent5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20" cy="398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028E6">
        <w:rPr>
          <w:sz w:val="28"/>
          <w:szCs w:val="28"/>
        </w:rPr>
        <w:t>Scan this QR Code for a v</w:t>
      </w:r>
      <w:r w:rsidR="00D3411A">
        <w:rPr>
          <w:sz w:val="28"/>
          <w:szCs w:val="28"/>
        </w:rPr>
        <w:t>ideo of maximizing breast milk production with massage and pumping techniques</w:t>
      </w:r>
      <w:r w:rsidR="00F028E6">
        <w:rPr>
          <w:sz w:val="28"/>
          <w:szCs w:val="28"/>
        </w:rPr>
        <w:t xml:space="preserve"> or visit </w:t>
      </w:r>
      <w:hyperlink r:id="rId10" w:history="1">
        <w:r w:rsidR="00F028E6" w:rsidRPr="008A2DC7">
          <w:rPr>
            <w:rStyle w:val="Hyperlink"/>
            <w:sz w:val="28"/>
            <w:szCs w:val="28"/>
          </w:rPr>
          <w:t>https://med.stanford.edu/newborns/professional-education/breastfeeding/maximizing-milk-production.html</w:t>
        </w:r>
      </w:hyperlink>
      <w:r w:rsidR="00F028E6">
        <w:rPr>
          <w:sz w:val="28"/>
          <w:szCs w:val="28"/>
        </w:rPr>
        <w:t xml:space="preserve"> </w:t>
      </w:r>
    </w:p>
    <w:p w14:paraId="3E2CB34F" w14:textId="0D2D2950" w:rsidR="00D3411A" w:rsidRPr="00F028E6" w:rsidRDefault="00764AD8" w:rsidP="00D406FD">
      <w:pPr>
        <w:rPr>
          <w:sz w:val="28"/>
          <w:szCs w:val="28"/>
        </w:rPr>
      </w:pPr>
      <w:r w:rsidRPr="004161C9">
        <w:rPr>
          <w:rFonts w:ascii="Times New Roman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B83D1CF" wp14:editId="0C4288F2">
                <wp:simplePos x="0" y="0"/>
                <wp:positionH relativeFrom="page">
                  <wp:align>right</wp:align>
                </wp:positionH>
                <wp:positionV relativeFrom="paragraph">
                  <wp:posOffset>423545</wp:posOffset>
                </wp:positionV>
                <wp:extent cx="7757160" cy="687705"/>
                <wp:effectExtent l="0" t="0" r="15240" b="171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57160" cy="6877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100000"/>
                            <a:lumOff val="0"/>
                          </a:srgbClr>
                        </a:solidFill>
                        <a:ln w="9525">
                          <a:solidFill>
                            <a:srgbClr val="4BACC6">
                              <a:lumMod val="100000"/>
                              <a:lumOff val="0"/>
                            </a:srgb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E5C3C3" w14:textId="77777777" w:rsidR="00764AD8" w:rsidRDefault="00764AD8" w:rsidP="00764AD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</w:rPr>
                              <w:t>Cornerstone Lactation Services</w:t>
                            </w:r>
                          </w:p>
                          <w:p w14:paraId="219410A5" w14:textId="77777777" w:rsidR="00764AD8" w:rsidRDefault="00764AD8" w:rsidP="00764AD8">
                            <w:pPr>
                              <w:spacing w:after="0" w:line="240" w:lineRule="auto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>Savannah Pressley, IBCLC</w:t>
                            </w:r>
                          </w:p>
                          <w:p w14:paraId="484F46B5" w14:textId="77777777" w:rsidR="00764AD8" w:rsidRDefault="00764AD8" w:rsidP="00764AD8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hyperlink r:id="rId11" w:history="1">
                              <w:r>
                                <w:rPr>
                                  <w:rStyle w:val="Hyperlink"/>
                                  <w:rFonts w:ascii="Comic Sans MS" w:hAnsi="Comic Sans MS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www.cornerstonepediatrics.org</w:t>
                              </w:r>
                            </w:hyperlink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sym w:font="Wingdings" w:char="007B"/>
                            </w:r>
                            <w:r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 (919) 460-0993</w:t>
                            </w:r>
                          </w:p>
                          <w:p w14:paraId="24587382" w14:textId="77777777" w:rsidR="00764AD8" w:rsidRDefault="00764AD8" w:rsidP="00764AD8">
                            <w:pPr>
                              <w:rPr>
                                <w:rFonts w:ascii="Comic Sans MS" w:hAnsi="Comic Sans M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3D1C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59.6pt;margin-top:33.35pt;width:610.8pt;height:54.15pt;z-index:25166233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" fillcolor="#4bacc6" strokecolor="#4bacc6">
                <v:textbox>
                  <w:txbxContent>
                    <w:p w14:paraId="78E5C3C3" w14:textId="77777777" w:rsidR="00764AD8" w:rsidRDefault="00764AD8" w:rsidP="00764AD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</w:rPr>
                        <w:t>Cornerstone Lactation Services</w:t>
                      </w:r>
                    </w:p>
                    <w:p w14:paraId="219410A5" w14:textId="77777777" w:rsidR="00764AD8" w:rsidRDefault="00764AD8" w:rsidP="00764AD8">
                      <w:pPr>
                        <w:spacing w:after="0" w:line="240" w:lineRule="auto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18"/>
                          <w:szCs w:val="18"/>
                        </w:rPr>
                        <w:t>Savannah Pressley, IBCLC</w:t>
                      </w:r>
                    </w:p>
                    <w:p w14:paraId="484F46B5" w14:textId="77777777" w:rsidR="00764AD8" w:rsidRDefault="00764AD8" w:rsidP="00764AD8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</w:pPr>
                      <w:hyperlink r:id="rId12" w:history="1">
                        <w:r>
                          <w:rPr>
                            <w:rStyle w:val="Hyperlink"/>
                            <w:rFonts w:ascii="Comic Sans MS" w:hAnsi="Comic Sans MS"/>
                            <w:b/>
                            <w:color w:val="FFFFFF" w:themeColor="background1"/>
                            <w:sz w:val="20"/>
                            <w:szCs w:val="20"/>
                          </w:rPr>
                          <w:t>www.cornerstonepediatrics.org</w:t>
                        </w:r>
                      </w:hyperlink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sym w:font="Wingdings" w:char="007B"/>
                      </w:r>
                      <w:r>
                        <w:rPr>
                          <w:rFonts w:ascii="Comic Sans MS" w:hAnsi="Comic Sans MS"/>
                          <w:b/>
                          <w:color w:val="FFFFFF" w:themeColor="background1"/>
                          <w:sz w:val="20"/>
                          <w:szCs w:val="20"/>
                        </w:rPr>
                        <w:t xml:space="preserve">  (919) 460-0993</w:t>
                      </w:r>
                    </w:p>
                    <w:p w14:paraId="24587382" w14:textId="77777777" w:rsidR="00764AD8" w:rsidRDefault="00764AD8" w:rsidP="00764AD8">
                      <w:pPr>
                        <w:rPr>
                          <w:rFonts w:ascii="Comic Sans MS" w:hAnsi="Comic Sans M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D3411A" w:rsidRPr="00F028E6" w:rsidSect="001364A2">
      <w:headerReference w:type="default" r:id="rId13"/>
      <w:pgSz w:w="12240" w:h="15840"/>
      <w:pgMar w:top="245" w:right="1440" w:bottom="245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588DD" w14:textId="77777777" w:rsidR="00D4219F" w:rsidRDefault="00D4219F" w:rsidP="00922AF9">
      <w:pPr>
        <w:spacing w:after="0" w:line="240" w:lineRule="auto"/>
      </w:pPr>
      <w:r>
        <w:separator/>
      </w:r>
    </w:p>
  </w:endnote>
  <w:endnote w:type="continuationSeparator" w:id="0">
    <w:p w14:paraId="4A38667B" w14:textId="77777777" w:rsidR="00D4219F" w:rsidRDefault="00D4219F" w:rsidP="0092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3B291F" w14:textId="77777777" w:rsidR="00D4219F" w:rsidRDefault="00D4219F" w:rsidP="00922AF9">
      <w:pPr>
        <w:spacing w:after="0" w:line="240" w:lineRule="auto"/>
      </w:pPr>
      <w:r>
        <w:separator/>
      </w:r>
    </w:p>
  </w:footnote>
  <w:footnote w:type="continuationSeparator" w:id="0">
    <w:p w14:paraId="2980C161" w14:textId="77777777" w:rsidR="00D4219F" w:rsidRDefault="00D4219F" w:rsidP="0092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4CD9A" w14:textId="77777777" w:rsidR="00922AF9" w:rsidRDefault="002E729F" w:rsidP="003C1C12">
    <w:pPr>
      <w:pStyle w:val="Header"/>
      <w:jc w:val="center"/>
    </w:pPr>
    <w:r>
      <w:rPr>
        <w:rFonts w:ascii="Century Gothic" w:hAnsi="Century Gothic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06C88B6" wp14:editId="3EC595F8">
              <wp:simplePos x="0" y="0"/>
              <wp:positionH relativeFrom="column">
                <wp:posOffset>-747395</wp:posOffset>
              </wp:positionH>
              <wp:positionV relativeFrom="paragraph">
                <wp:posOffset>-374650</wp:posOffset>
              </wp:positionV>
              <wp:extent cx="7439025" cy="1210310"/>
              <wp:effectExtent l="0" t="0" r="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39025" cy="12103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B9E54" w14:textId="77777777" w:rsidR="001364A2" w:rsidRDefault="001364A2">
                          <w:r w:rsidRPr="001364A2">
                            <w:rPr>
                              <w:noProof/>
                            </w:rPr>
                            <w:drawing>
                              <wp:inline distT="0" distB="0" distL="0" distR="0" wp14:anchorId="4E04D9B3" wp14:editId="2B208C36">
                                <wp:extent cx="7246620" cy="1034319"/>
                                <wp:effectExtent l="19050" t="0" r="0" b="0"/>
                                <wp:docPr id="1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246620" cy="103431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98555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left:0;text-align:left;margin-left:-58.85pt;margin-top:-29.5pt;width:585.75pt;height:95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" stroked="f">
              <v:textbox>
                <w:txbxContent>
                  <w:p w:rsidR="001364A2" w:rsidRDefault="001364A2">
                    <w:r w:rsidRPr="001364A2">
                      <w:rPr>
                        <w:noProof/>
                      </w:rPr>
                      <w:drawing>
                        <wp:inline distT="0" distB="0" distL="0" distR="0" wp14:anchorId="3ACE3C42" wp14:editId="14EA7E81">
                          <wp:extent cx="7246620" cy="1034319"/>
                          <wp:effectExtent l="19050" t="0" r="0" b="0"/>
                          <wp:docPr id="1" name="Picture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246620" cy="103431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01687F"/>
    <w:multiLevelType w:val="hybridMultilevel"/>
    <w:tmpl w:val="55C28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9D31725"/>
    <w:multiLevelType w:val="hybridMultilevel"/>
    <w:tmpl w:val="4AD8CE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F04501"/>
    <w:multiLevelType w:val="hybridMultilevel"/>
    <w:tmpl w:val="E682B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4798709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9296615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74781041">
    <w:abstractNumId w:val="0"/>
  </w:num>
  <w:num w:numId="4" w16cid:durableId="114840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AF9"/>
    <w:rsid w:val="0000728E"/>
    <w:rsid w:val="00022E92"/>
    <w:rsid w:val="00027FF4"/>
    <w:rsid w:val="00082F7B"/>
    <w:rsid w:val="00085543"/>
    <w:rsid w:val="00091686"/>
    <w:rsid w:val="000C47CD"/>
    <w:rsid w:val="000E2E20"/>
    <w:rsid w:val="0010543A"/>
    <w:rsid w:val="001364A2"/>
    <w:rsid w:val="00141C18"/>
    <w:rsid w:val="001A51E4"/>
    <w:rsid w:val="001C17A6"/>
    <w:rsid w:val="00206505"/>
    <w:rsid w:val="002434DD"/>
    <w:rsid w:val="002974DF"/>
    <w:rsid w:val="002E729F"/>
    <w:rsid w:val="00312398"/>
    <w:rsid w:val="003C1C12"/>
    <w:rsid w:val="0045325C"/>
    <w:rsid w:val="00474CB1"/>
    <w:rsid w:val="004975F1"/>
    <w:rsid w:val="00500F92"/>
    <w:rsid w:val="00512598"/>
    <w:rsid w:val="0052620C"/>
    <w:rsid w:val="00552429"/>
    <w:rsid w:val="005C7C22"/>
    <w:rsid w:val="006F226C"/>
    <w:rsid w:val="006F38DE"/>
    <w:rsid w:val="00704B12"/>
    <w:rsid w:val="00751FC0"/>
    <w:rsid w:val="00764AD8"/>
    <w:rsid w:val="00777707"/>
    <w:rsid w:val="007C13BF"/>
    <w:rsid w:val="007E2B55"/>
    <w:rsid w:val="00823284"/>
    <w:rsid w:val="008563B0"/>
    <w:rsid w:val="0086477D"/>
    <w:rsid w:val="008C069D"/>
    <w:rsid w:val="008F578D"/>
    <w:rsid w:val="008F62AA"/>
    <w:rsid w:val="0091126D"/>
    <w:rsid w:val="00922AF9"/>
    <w:rsid w:val="009B7063"/>
    <w:rsid w:val="00AC6FF8"/>
    <w:rsid w:val="00AD0B80"/>
    <w:rsid w:val="00AE4805"/>
    <w:rsid w:val="00B354EF"/>
    <w:rsid w:val="00C751BA"/>
    <w:rsid w:val="00CE5924"/>
    <w:rsid w:val="00D3411A"/>
    <w:rsid w:val="00D371C9"/>
    <w:rsid w:val="00D406FD"/>
    <w:rsid w:val="00D4219F"/>
    <w:rsid w:val="00D5314A"/>
    <w:rsid w:val="00DC700A"/>
    <w:rsid w:val="00DE2DF0"/>
    <w:rsid w:val="00E04377"/>
    <w:rsid w:val="00E21708"/>
    <w:rsid w:val="00EB59BF"/>
    <w:rsid w:val="00EC63E9"/>
    <w:rsid w:val="00EF2971"/>
    <w:rsid w:val="00F028E6"/>
    <w:rsid w:val="00F04493"/>
    <w:rsid w:val="00F11306"/>
    <w:rsid w:val="00F16BF5"/>
    <w:rsid w:val="00F20498"/>
    <w:rsid w:val="00F4159B"/>
    <w:rsid w:val="00F459EB"/>
    <w:rsid w:val="00F5627F"/>
    <w:rsid w:val="00F773B6"/>
    <w:rsid w:val="00FD1473"/>
    <w:rsid w:val="00F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8A4B4D"/>
  <w15:docId w15:val="{2DD0DC79-C01F-42E1-BD7B-C758FFF52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4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22AF9"/>
  </w:style>
  <w:style w:type="paragraph" w:styleId="Footer">
    <w:name w:val="footer"/>
    <w:basedOn w:val="Normal"/>
    <w:link w:val="FooterChar"/>
    <w:uiPriority w:val="99"/>
    <w:semiHidden/>
    <w:unhideWhenUsed/>
    <w:rsid w:val="0092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22AF9"/>
  </w:style>
  <w:style w:type="paragraph" w:styleId="BalloonText">
    <w:name w:val="Balloon Text"/>
    <w:basedOn w:val="Normal"/>
    <w:link w:val="BalloonTextChar"/>
    <w:uiPriority w:val="99"/>
    <w:semiHidden/>
    <w:unhideWhenUsed/>
    <w:rsid w:val="00922A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AF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3411A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D3411A"/>
    <w:pPr>
      <w:ind w:left="720"/>
      <w:contextualSpacing/>
    </w:pPr>
    <w:rPr>
      <w:rFonts w:eastAsiaTheme="minorHAnsi"/>
    </w:rPr>
  </w:style>
  <w:style w:type="character" w:styleId="FollowedHyperlink">
    <w:name w:val="FollowedHyperlink"/>
    <w:basedOn w:val="DefaultParagraphFont"/>
    <w:uiPriority w:val="99"/>
    <w:semiHidden/>
    <w:unhideWhenUsed/>
    <w:rsid w:val="00777707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028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cornerstonepediatric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cornerstonepediatrics.or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ed.stanford.edu/newborns/professional-education/breastfeeding/maximizing-milk-production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7FC0C6-17F6-46A1-A226-B551A669E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april.auman</dc:creator>
  <cp:lastModifiedBy>Cornerstone Peds</cp:lastModifiedBy>
  <cp:revision>10</cp:revision>
  <cp:lastPrinted>2015-06-17T14:09:00Z</cp:lastPrinted>
  <dcterms:created xsi:type="dcterms:W3CDTF">2021-12-03T21:05:00Z</dcterms:created>
  <dcterms:modified xsi:type="dcterms:W3CDTF">2022-09-29T15:39:00Z</dcterms:modified>
</cp:coreProperties>
</file>